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4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4 (Apache licensed) using REFERENCE JAXB in Oracle Java 1.8.0_281 on Windows 10 --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Aktenzeichen: 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</w:p>
    <w:p>
      <w:pPr>
        <w:spacing w:before="195" w:after="195" w:line="252" w:lineRule="auto"/>
        <w:ind w:left="0" w:right="0" w:firstLine="0"/>
        <w:jc w:val="center"/>
      </w:pP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>Vollmacht</w:t>
      </w: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Ich erteile an____________________________________________________________________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Vollmacht zu meiner Vertretung in dem Nachlassverfahren d. am ______________ verstorbenen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______________________________________________________________________________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letzte Anschrift:  _________________________________________________________________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Diese Vollmacht berechtigt nur zur Vertretung des Vollmachtgebers beim Nachlassgericht. Aufgrund dieser Vollmacht ist der Bevollmächtigte nicht befugt, den Vollmachtgeber außergerichtlich zu vertreten. 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Die Vollmacht berechtigt daher unter anderem den Bevollmächtigten nicht, den Nachlass zu teilen und über Konten bei Banken und Sparkassen zu verfügen (hierzu ist ggf. eine eigene Vollmacht erforderlich).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Zugleich genehmige ich alle Erklärungen, welche der Bevollmächtigte für mich in dieser Sache vor dem Nachlassgericht bereits abgegeben hat.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240" w:after="12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  <w:shd w:fill="auto"/>
        </w:rPr>
        <w:t>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  <w:shd w:fill="auto"/>
        </w:rPr>
        <w:t xml:space="preserve">(Ort, Datum) 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  <w:shd w:fill="auto"/>
        </w:rPr>
        <w:t xml:space="preserve"> 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  <w:shd w:fill="auto"/>
        </w:rPr>
        <w:t>Unterschrift d. Vollmachtgeberin/Vollmachtgebers - Anschrift nachstehend</w:t>
      </w:r>
    </w:p>
    <w:p>
      <w:pPr>
        <w:spacing w:before="0" w:after="48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tabs>
          <w:tab w:val="left" w:leader="none" w:pos="2265"/>
        </w:tabs>
        <w:spacing w:before="0" w:after="0" w:line="343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single"/>
          <w:shd w:fill="auto"/>
        </w:rPr>
        <w:t>Anschrift: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singl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Vorname, Name: </w:t>
        <w:tab/>
        <w:t xml:space="preserve"> 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singl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Geburtsname: </w:t>
        <w:tab/>
        <w:t xml:space="preserve"> 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singl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Geburtsdatum: </w:t>
        <w:tab/>
        <w:t xml:space="preserve"> 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singl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Straße, Hsnr.: </w:t>
        <w:tab/>
        <w:t xml:space="preserve"> 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singl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PLZ, Ort:  </w:t>
        <w:tab/>
        <w:t xml:space="preserve"> ________________________________ </w:t>
      </w:r>
    </w:p>
    <w:sectPr>
      <w:headerReference w:type="default" r:id="rId3"/>
      <w:footerReference w:type="default" r:id="rId4"/>
      <w:pgSz w:w="11910" w:h="16845" w:orient="portrait"/>
      <w:pgMar w:top="285" w:right="1140" w:bottom="570" w:left="1365" w:header="285" w:footer="570"/>
    </w:sectPr>
  </w:body>
</w:document>
</file>

<file path=word/footer4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tbl>
    <w:tblPr>
      <w:tblW w:w="0" w:type="auto"/>
      <w:tblLayout w:type="fixed"/>
    </w:tblPr>
    <w:tblGrid>
      <w:gridCol w:w="4890"/>
      <w:gridCol w:w="4200"/>
    </w:tblGrid>
    <w:tr>
      <w:trPr>
        <w:wBefore w:w="0" w:type="dxa"/>
        <w:cantSplit/>
        <w:trHeight w:val="675" w:hRule="atLeast"/>
        <w:tblHeader w:val="false"/>
      </w:trPr>
      <w:tc>
        <w:tcPr>
          <w:tcW w:w="4890" w:type="dxa"/>
          <w:shd w:fill="auto"/>
          <w:tcMar>
            <w:top w:w="60" w:type="dxa"/>
            <w:left w:w="60" w:type="dxa"/>
            <w:bottom w:w="60" w:type="dxa"/>
            <w:right w:w="60" w:type="dxa"/>
          </w:tcMar>
          <w:vAlign w:val="center"/>
        </w:tcPr>
        <w:p>
          <w:pPr>
            <w:spacing w:before="0" w:after="0" w:line="240" w:lineRule="auto"/>
            <w:ind w:left="0" w:right="0" w:firstLine="0"/>
            <w:jc w:val="left"/>
            <w:rPr>
              <w:rFonts w:ascii="Arial" w:hAnsi="Arial" w:cs="Arial"/>
              <w:b w:val="true"/>
              <w:i w:val="false"/>
              <w:strike w:val="false"/>
              <w:color w:val="auto"/>
              <w:sz w:val="22"/>
              <w:u w:val="none"/>
              <w:shd w:fill="auto"/>
            </w:rPr>
          </w:pPr>
          <w:r>
            <w:rPr>
              <w:rFonts w:ascii="Arial" w:hAnsi="Arial" w:cs="Arial"/>
              <w:b w:val="true"/>
              <w:i w:val="false"/>
              <w:strike w:val="false"/>
              <w:color w:val="auto"/>
              <w:sz w:val="22"/>
              <w:u w:val="none"/>
              <w:shd w:fill="auto"/>
            </w:rPr>
            <w:t>Amtsgericht Karlsruhe-Durlach</w:t>
          </w:r>
          <w:r>
            <w:rPr>
              <w:rFonts w:ascii="Arial" w:hAnsi="Arial" w:cs="Arial"/>
              <w:b w:val="false"/>
              <w:i w:val="false"/>
              <w:strike w:val="false"/>
              <w:color w:val="auto"/>
              <w:sz w:val="22"/>
              <w:u w:val="none"/>
            </w:rPr>
            <w:br w:type="textWrapping"/>
          </w:r>
          <w:r>
            <w:rPr>
              <w:rFonts w:ascii="Arial" w:hAnsi="Arial" w:cs="Arial"/>
              <w:b w:val="true"/>
              <w:i w:val="false"/>
              <w:strike w:val="false"/>
              <w:color w:val="auto"/>
              <w:sz w:val="22"/>
              <w:u w:val="none"/>
              <w:shd w:fill="auto"/>
            </w:rPr>
            <w:t>Karlsburgstraße 10</w:t>
          </w:r>
          <w:r>
            <w:rPr>
              <w:rFonts w:ascii="Arial" w:hAnsi="Arial" w:cs="Arial"/>
              <w:b w:val="false"/>
              <w:i w:val="false"/>
              <w:strike w:val="false"/>
              <w:color w:val="auto"/>
              <w:sz w:val="22"/>
              <w:u w:val="none"/>
            </w:rPr>
            <w:br w:type="textWrapping"/>
          </w:r>
          <w:r>
            <w:rPr>
              <w:rFonts w:ascii="Arial" w:hAnsi="Arial" w:cs="Arial"/>
              <w:b w:val="true"/>
              <w:i w:val="false"/>
              <w:strike w:val="false"/>
              <w:color w:val="auto"/>
              <w:sz w:val="22"/>
              <w:u w:val="none"/>
              <w:shd w:fill="auto"/>
            </w:rPr>
            <w:t>76227 Karlsruhe-Durlach</w:t>
          </w:r>
        </w:p>
      </w:tc>
      <w:tc>
        <w:tcPr>
          <w:tcW w:w="4200" w:type="dxa"/>
          <w:shd w:fill="auto"/>
          <w:tcMar>
            <w:top w:w="0" w:type="dxa"/>
            <w:left w:w="30" w:type="dxa"/>
            <w:bottom w:w="0" w:type="dxa"/>
            <w:right w:w="0" w:type="dxa"/>
          </w:tcMar>
          <w:vAlign w:val="top"/>
        </w:tcPr>
        <w:p/>
      </w:tc>
    </w:tr>
  </w:tbl>
</w:ft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 w:line="240" w:lineRule="auto"/>
      <w:ind w:left="0" w:right="0" w:firstLine="0"/>
      <w:jc w:val="left"/>
      <w:rPr>
        <w:rFonts w:ascii="Arial" w:hAnsi="Arial" w:cs="Arial"/>
        <w:b w:val="false"/>
        <w:i w:val="false"/>
        <w:strike w:val="false"/>
        <w:color w:val="auto"/>
        <w:sz w:val="22"/>
        <w:u w:val="none"/>
        <w:shd w:fill="auto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defaultTabStop w:val="1080"/>
  <w:compat>
    <w:compatSetting w:name="overrideTableStyleFontSizeAndJustification" w:uri="http://schemas.microsoft.com/office/word" w:val="1"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3.xml" Type="http://schemas.openxmlformats.org/officeDocument/2006/relationships/header" Id="rId3"/>
    <Relationship Target="footer4.xml" Type="http://schemas.openxmlformats.org/officeDocument/2006/relationships/footer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8.3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